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E6140F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7</w:t>
            </w:r>
            <w:r w:rsidR="00F6536B">
              <w:rPr>
                <w:rFonts w:ascii="Times NR Cyr MT" w:hAnsi="Times NR Cyr MT"/>
              </w:rPr>
              <w:t xml:space="preserve"> октября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C1132A">
              <w:rPr>
                <w:rFonts w:ascii="Times NR Cyr MT" w:hAnsi="Times NR Cyr MT"/>
              </w:rPr>
              <w:t>3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7259F4" w:rsidRDefault="007259F4" w:rsidP="007259F4">
      <w:pPr>
        <w:autoSpaceDE w:val="0"/>
        <w:autoSpaceDN w:val="0"/>
        <w:adjustRightInd w:val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Телегинского сельсовета Колышлейского района Пензенской области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259F4" w:rsidRPr="007259F4" w:rsidRDefault="007259F4" w:rsidP="007259F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основаниии Устава Телегинского сельсовета Колышлейского района Пензенской области, </w:t>
      </w:r>
    </w:p>
    <w:p w:rsidR="007259F4" w:rsidRDefault="007259F4" w:rsidP="007259F4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 администрации Телегинского сельсовета Колышлейского района Пензенской области.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Финансовое обеспечение расходов, связанных с реализацией настоящего постановления, осуществляется в отношении органов местного самоуправления администрации Телегинского сельсовета Колышлейского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</w:t>
      </w:r>
      <w:r>
        <w:rPr>
          <w:sz w:val="26"/>
          <w:szCs w:val="26"/>
        </w:rPr>
        <w:lastRenderedPageBreak/>
        <w:t>инфраструктуры, определенных Правительством Российской Федерации, в пределах бюджетных ассигнований, предусмотренных бюджетом администрации Телегинского сельсовета Колышлейского района Пензенской области на соответствующий финансовый год.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Настоящее </w:t>
      </w:r>
      <w:r w:rsidR="0057684A">
        <w:rPr>
          <w:iCs/>
          <w:sz w:val="26"/>
          <w:szCs w:val="26"/>
        </w:rPr>
        <w:t>распоряжение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>
        <w:rPr>
          <w:sz w:val="26"/>
          <w:szCs w:val="26"/>
        </w:rPr>
        <w:t xml:space="preserve">Опубликовать настоящее </w:t>
      </w:r>
      <w:r w:rsidR="0057684A">
        <w:rPr>
          <w:sz w:val="26"/>
          <w:szCs w:val="26"/>
        </w:rPr>
        <w:t>распоряжение</w:t>
      </w:r>
      <w:r>
        <w:rPr>
          <w:sz w:val="26"/>
          <w:szCs w:val="26"/>
        </w:rPr>
        <w:t xml:space="preserve"> в информационном бюллетене «Информационный вестник Телегинского сельсовета Колышлейского района»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5. Контроль за исполнением настоящего </w:t>
      </w:r>
      <w:r w:rsidR="0057684A">
        <w:rPr>
          <w:iCs/>
          <w:sz w:val="26"/>
          <w:szCs w:val="26"/>
        </w:rPr>
        <w:t>распоряжения</w:t>
      </w:r>
      <w:r>
        <w:rPr>
          <w:iCs/>
          <w:sz w:val="26"/>
          <w:szCs w:val="26"/>
        </w:rPr>
        <w:t xml:space="preserve"> возложить на главу администрации Телегинского сельсовета Колышлейского района Пензенской области.</w:t>
      </w: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7259F4" w:rsidRDefault="007259F4" w:rsidP="007259F4">
      <w:pPr>
        <w:autoSpaceDE w:val="0"/>
        <w:autoSpaceDN w:val="0"/>
        <w:adjustRightInd w:val="0"/>
        <w:ind w:firstLine="709"/>
        <w:jc w:val="both"/>
        <w:rPr>
          <w:b/>
          <w:iCs/>
          <w:sz w:val="26"/>
          <w:szCs w:val="26"/>
        </w:rPr>
      </w:pPr>
      <w:r>
        <w:rPr>
          <w:iCs/>
          <w:sz w:val="26"/>
          <w:szCs w:val="26"/>
        </w:rPr>
        <w:t xml:space="preserve">      </w:t>
      </w:r>
      <w:r>
        <w:rPr>
          <w:b/>
          <w:iCs/>
          <w:sz w:val="26"/>
          <w:szCs w:val="26"/>
        </w:rPr>
        <w:t>Глава администрации                              С.В.Столярова</w:t>
      </w:r>
    </w:p>
    <w:p w:rsidR="007259F4" w:rsidRDefault="007259F4" w:rsidP="007259F4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Default="007259F4" w:rsidP="007259F4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7259F4" w:rsidRPr="007259F4" w:rsidRDefault="007259F4" w:rsidP="007259F4">
      <w:pPr>
        <w:ind w:left="5670"/>
        <w:jc w:val="center"/>
        <w:rPr>
          <w:sz w:val="26"/>
          <w:szCs w:val="26"/>
        </w:rPr>
      </w:pPr>
      <w:r w:rsidRPr="007259F4">
        <w:rPr>
          <w:sz w:val="26"/>
          <w:szCs w:val="26"/>
        </w:rPr>
        <w:lastRenderedPageBreak/>
        <w:t>УТВЕРЖДЕНЫ</w:t>
      </w:r>
    </w:p>
    <w:p w:rsidR="007259F4" w:rsidRPr="007259F4" w:rsidRDefault="007259F4" w:rsidP="007259F4">
      <w:pPr>
        <w:ind w:left="5670"/>
        <w:jc w:val="center"/>
        <w:rPr>
          <w:sz w:val="26"/>
          <w:szCs w:val="26"/>
        </w:rPr>
      </w:pPr>
      <w:r w:rsidRPr="007259F4">
        <w:rPr>
          <w:sz w:val="26"/>
          <w:szCs w:val="26"/>
        </w:rPr>
        <w:t>распоряжением администрации Телегинского сельсовета</w:t>
      </w:r>
    </w:p>
    <w:p w:rsidR="007259F4" w:rsidRPr="007259F4" w:rsidRDefault="007259F4" w:rsidP="007259F4">
      <w:pPr>
        <w:ind w:left="5670"/>
        <w:jc w:val="center"/>
        <w:rPr>
          <w:sz w:val="26"/>
          <w:szCs w:val="26"/>
        </w:rPr>
      </w:pPr>
      <w:r w:rsidRPr="007259F4">
        <w:rPr>
          <w:sz w:val="26"/>
          <w:szCs w:val="26"/>
        </w:rPr>
        <w:t>от  07.10.2022 № 13</w:t>
      </w:r>
    </w:p>
    <w:p w:rsidR="007259F4" w:rsidRDefault="007259F4" w:rsidP="007259F4">
      <w:pPr>
        <w:jc w:val="center"/>
        <w:rPr>
          <w:sz w:val="28"/>
        </w:rPr>
      </w:pPr>
    </w:p>
    <w:p w:rsidR="007259F4" w:rsidRPr="007259F4" w:rsidRDefault="007259F4" w:rsidP="007259F4">
      <w:pPr>
        <w:jc w:val="center"/>
        <w:rPr>
          <w:b/>
          <w:sz w:val="26"/>
          <w:szCs w:val="26"/>
        </w:rPr>
      </w:pPr>
      <w:r w:rsidRPr="007259F4">
        <w:rPr>
          <w:b/>
          <w:sz w:val="26"/>
          <w:szCs w:val="26"/>
        </w:rPr>
        <w:t>ПРАВИЛА</w:t>
      </w:r>
    </w:p>
    <w:p w:rsidR="007259F4" w:rsidRPr="007259F4" w:rsidRDefault="007259F4" w:rsidP="007259F4">
      <w:pPr>
        <w:jc w:val="center"/>
        <w:rPr>
          <w:b/>
          <w:i/>
          <w:sz w:val="26"/>
          <w:szCs w:val="26"/>
        </w:rPr>
      </w:pPr>
      <w:r w:rsidRPr="007259F4">
        <w:rPr>
          <w:b/>
          <w:sz w:val="26"/>
          <w:szCs w:val="26"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Телегинского сельсовета Колышлейского района пензенской области</w:t>
      </w:r>
    </w:p>
    <w:p w:rsidR="007259F4" w:rsidRPr="007259F4" w:rsidRDefault="007259F4" w:rsidP="007259F4">
      <w:pPr>
        <w:jc w:val="center"/>
        <w:rPr>
          <w:b/>
          <w:sz w:val="26"/>
          <w:szCs w:val="26"/>
        </w:rPr>
      </w:pPr>
    </w:p>
    <w:p w:rsidR="007259F4" w:rsidRPr="007259F4" w:rsidRDefault="007259F4" w:rsidP="007259F4">
      <w:pPr>
        <w:ind w:firstLine="567"/>
        <w:jc w:val="both"/>
        <w:rPr>
          <w:sz w:val="26"/>
          <w:szCs w:val="26"/>
        </w:rPr>
      </w:pPr>
      <w:r w:rsidRPr="007259F4">
        <w:rPr>
          <w:sz w:val="26"/>
          <w:szCs w:val="26"/>
        </w:rPr>
        <w:t xml:space="preserve">1. Настоящие Правила устанавливают порядок определения размера выплат работникам органов местного самоуправления администрации Телегинского сельсовета Колышлейского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7259F4" w:rsidRPr="007259F4" w:rsidRDefault="007259F4" w:rsidP="007259F4">
      <w:pPr>
        <w:ind w:firstLine="567"/>
        <w:jc w:val="both"/>
        <w:rPr>
          <w:sz w:val="26"/>
          <w:szCs w:val="26"/>
        </w:rPr>
      </w:pPr>
      <w:r w:rsidRPr="007259F4">
        <w:rPr>
          <w:sz w:val="26"/>
          <w:szCs w:val="26"/>
        </w:rPr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7259F4" w:rsidRPr="007259F4" w:rsidRDefault="007259F4" w:rsidP="007259F4">
      <w:pPr>
        <w:ind w:firstLine="567"/>
        <w:jc w:val="both"/>
        <w:rPr>
          <w:sz w:val="26"/>
          <w:szCs w:val="26"/>
        </w:rPr>
      </w:pPr>
      <w:r w:rsidRPr="007259F4">
        <w:rPr>
          <w:sz w:val="26"/>
          <w:szCs w:val="26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 и иные территории.</w:t>
      </w:r>
    </w:p>
    <w:p w:rsidR="007259F4" w:rsidRPr="007259F4" w:rsidRDefault="007259F4" w:rsidP="007259F4">
      <w:pPr>
        <w:jc w:val="center"/>
        <w:rPr>
          <w:b/>
          <w:sz w:val="26"/>
          <w:szCs w:val="26"/>
        </w:rPr>
      </w:pPr>
    </w:p>
    <w:p w:rsidR="00852ACE" w:rsidRDefault="00852ACE" w:rsidP="00852ACE">
      <w:pPr>
        <w:ind w:firstLine="709"/>
        <w:jc w:val="both"/>
      </w:pPr>
    </w:p>
    <w:p w:rsidR="0039464D" w:rsidRDefault="0039464D" w:rsidP="00852ACE">
      <w:pPr>
        <w:ind w:firstLine="709"/>
        <w:jc w:val="both"/>
      </w:pPr>
    </w:p>
    <w:p w:rsidR="0001645C" w:rsidRPr="00852ACE" w:rsidRDefault="0001645C" w:rsidP="0001645C">
      <w:pPr>
        <w:rPr>
          <w:iCs/>
        </w:rPr>
      </w:pPr>
    </w:p>
    <w:sectPr w:rsidR="0001645C" w:rsidRPr="00852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955" w:rsidRDefault="00567955" w:rsidP="008B5788">
      <w:r>
        <w:separator/>
      </w:r>
    </w:p>
  </w:endnote>
  <w:endnote w:type="continuationSeparator" w:id="0">
    <w:p w:rsidR="00567955" w:rsidRDefault="00567955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955" w:rsidRDefault="00567955" w:rsidP="008B5788">
      <w:r>
        <w:separator/>
      </w:r>
    </w:p>
  </w:footnote>
  <w:footnote w:type="continuationSeparator" w:id="0">
    <w:p w:rsidR="00567955" w:rsidRDefault="00567955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144975"/>
    <w:rsid w:val="001636CA"/>
    <w:rsid w:val="001720F2"/>
    <w:rsid w:val="001723CA"/>
    <w:rsid w:val="002045A2"/>
    <w:rsid w:val="00281FC9"/>
    <w:rsid w:val="002A40CF"/>
    <w:rsid w:val="002C2C09"/>
    <w:rsid w:val="002C5A4F"/>
    <w:rsid w:val="002E1C21"/>
    <w:rsid w:val="0031485C"/>
    <w:rsid w:val="003155FF"/>
    <w:rsid w:val="003850B4"/>
    <w:rsid w:val="00386139"/>
    <w:rsid w:val="0039464D"/>
    <w:rsid w:val="003A14C8"/>
    <w:rsid w:val="003B24ED"/>
    <w:rsid w:val="003C565D"/>
    <w:rsid w:val="003D3348"/>
    <w:rsid w:val="00425D15"/>
    <w:rsid w:val="00447012"/>
    <w:rsid w:val="00456F36"/>
    <w:rsid w:val="00567955"/>
    <w:rsid w:val="0057684A"/>
    <w:rsid w:val="005A0EE6"/>
    <w:rsid w:val="005C4C3B"/>
    <w:rsid w:val="005D2CF0"/>
    <w:rsid w:val="00667E31"/>
    <w:rsid w:val="00680629"/>
    <w:rsid w:val="006B0173"/>
    <w:rsid w:val="007259F4"/>
    <w:rsid w:val="00776AFC"/>
    <w:rsid w:val="007775EB"/>
    <w:rsid w:val="00785A7E"/>
    <w:rsid w:val="00785DC1"/>
    <w:rsid w:val="00852ACE"/>
    <w:rsid w:val="00853699"/>
    <w:rsid w:val="00880561"/>
    <w:rsid w:val="008909F2"/>
    <w:rsid w:val="008B5788"/>
    <w:rsid w:val="008C33B5"/>
    <w:rsid w:val="008D55C4"/>
    <w:rsid w:val="00905C45"/>
    <w:rsid w:val="009C03D4"/>
    <w:rsid w:val="009D4356"/>
    <w:rsid w:val="00A109AA"/>
    <w:rsid w:val="00A47A00"/>
    <w:rsid w:val="00A51152"/>
    <w:rsid w:val="00A72524"/>
    <w:rsid w:val="00AA2919"/>
    <w:rsid w:val="00AD0285"/>
    <w:rsid w:val="00B55BE0"/>
    <w:rsid w:val="00BA2C0B"/>
    <w:rsid w:val="00BB7006"/>
    <w:rsid w:val="00BD6E4D"/>
    <w:rsid w:val="00BD7F53"/>
    <w:rsid w:val="00C1132A"/>
    <w:rsid w:val="00C42938"/>
    <w:rsid w:val="00C7593A"/>
    <w:rsid w:val="00D45ADE"/>
    <w:rsid w:val="00D6278A"/>
    <w:rsid w:val="00DA228C"/>
    <w:rsid w:val="00DC00C8"/>
    <w:rsid w:val="00DF15AB"/>
    <w:rsid w:val="00E531EE"/>
    <w:rsid w:val="00E56692"/>
    <w:rsid w:val="00E6140F"/>
    <w:rsid w:val="00ED2901"/>
    <w:rsid w:val="00ED5610"/>
    <w:rsid w:val="00EF0BA9"/>
    <w:rsid w:val="00F429DB"/>
    <w:rsid w:val="00F6536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AC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2022-09-27T11:37:00Z</cp:lastPrinted>
  <dcterms:created xsi:type="dcterms:W3CDTF">2022-10-13T08:10:00Z</dcterms:created>
  <dcterms:modified xsi:type="dcterms:W3CDTF">2022-10-13T08:10:00Z</dcterms:modified>
</cp:coreProperties>
</file>